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491" w:rsidRDefault="00D15491" w:rsidP="00B91581">
      <w:pPr>
        <w:spacing w:after="0"/>
        <w:jc w:val="center"/>
        <w:rPr>
          <w:b/>
        </w:rPr>
      </w:pPr>
      <w:r>
        <w:rPr>
          <w:b/>
        </w:rPr>
        <w:t>ČITANJE OD NAJRANIJE DOBI</w:t>
      </w:r>
    </w:p>
    <w:p w:rsidR="00B91581" w:rsidRDefault="00B91581" w:rsidP="00B91581">
      <w:pPr>
        <w:spacing w:after="0"/>
        <w:jc w:val="center"/>
        <w:rPr>
          <w:b/>
        </w:rPr>
      </w:pPr>
    </w:p>
    <w:p w:rsidR="00014372" w:rsidRPr="00014372" w:rsidRDefault="00014372" w:rsidP="00062A58">
      <w:pPr>
        <w:spacing w:after="0"/>
      </w:pPr>
      <w:r w:rsidRPr="00014372">
        <w:t>Poticanje ljubavi prema knjigama toliko je</w:t>
      </w:r>
      <w:r>
        <w:t xml:space="preserve"> važno za kasniji djetetov život da bi trebalo  biti prva stvar koju ćete naučiti svoje dijete. </w:t>
      </w:r>
      <w:r w:rsidR="00BD05E5" w:rsidRPr="00BD05E5">
        <w:rPr>
          <w:b/>
        </w:rPr>
        <w:t>Čitanje spaja obitelj</w:t>
      </w:r>
      <w:r w:rsidR="00BD05E5">
        <w:t xml:space="preserve">. </w:t>
      </w:r>
      <w:r>
        <w:t>Čitan</w:t>
      </w:r>
      <w:r w:rsidR="001E1521">
        <w:t>je u majčinom ili očevom krilu te</w:t>
      </w:r>
      <w:r>
        <w:t xml:space="preserve"> osjećaji koji nastaju u tom trenutku predstavljaju temelje ljubavi prema čitanju.</w:t>
      </w:r>
    </w:p>
    <w:p w:rsidR="001E1521" w:rsidRDefault="00D15491" w:rsidP="00062A58">
      <w:pPr>
        <w:spacing w:after="0"/>
      </w:pPr>
      <w:r w:rsidRPr="00D15491">
        <w:t xml:space="preserve">Istraživanja pokazuju da se djeca, kojoj se čitalo od najranije dobi, brže razvijaju, pokazuju veće zanimanje za okolinu, bolje komuniciraju, brže uče i to je direktno povezano s njihovim budućim uspjehom. </w:t>
      </w:r>
      <w:r w:rsidR="005C3EAE" w:rsidRPr="005C3EAE">
        <w:t xml:space="preserve">U želji da se kod roditelja i cjelokupnog društva razvije svijest o važnosti čitanja, u Hrvatskoj je pokrenuta nacionalna </w:t>
      </w:r>
      <w:r w:rsidR="005C3EAE" w:rsidRPr="005C3EAE">
        <w:rPr>
          <w:b/>
        </w:rPr>
        <w:t>kampanja "Čitaj mi</w:t>
      </w:r>
      <w:r w:rsidR="005C3EAE" w:rsidRPr="005C3EAE">
        <w:t xml:space="preserve">" </w:t>
      </w:r>
      <w:r w:rsidR="006F7710" w:rsidRPr="006F7710">
        <w:rPr>
          <w:u w:val="single"/>
        </w:rPr>
        <w:t>prva je nacionalna kampanja za promicanje čitanja naglas djeci od rođenja.</w:t>
      </w:r>
      <w:r w:rsidR="006F7710" w:rsidRPr="006F7710">
        <w:t xml:space="preserve"> Cilj kampanje je poticati roditelje i druge odrasle da s čitanjem naglas djetetu započnu već od njegova rođenja kako bi čitanje postalo dijelom svakodnevnog ugodnog druženja roditelja i djece, te kako bi se stvorila posebna emocionalna veza između djeteta i odrasle osobe koja mu čita.</w:t>
      </w:r>
      <w:r w:rsidR="001E1521" w:rsidRPr="001E1521">
        <w:t xml:space="preserve"> Kako bi čitanje naglas došlo do svakog djeteta, u kampanju se uključio i Prvi program Hrvatskog radija </w:t>
      </w:r>
      <w:r w:rsidR="001E1521" w:rsidRPr="001E1521">
        <w:rPr>
          <w:b/>
        </w:rPr>
        <w:t>emisijom "Priča za laku noć</w:t>
      </w:r>
      <w:r w:rsidR="001E1521" w:rsidRPr="001E1521">
        <w:t>", a kampanju podržavaju i mnoge lokalne</w:t>
      </w:r>
      <w:r w:rsidR="001E1521">
        <w:t xml:space="preserve"> radiopostaje. Knjižnice su se u kampanju uključile</w:t>
      </w:r>
      <w:r w:rsidR="00B91581">
        <w:t xml:space="preserve"> </w:t>
      </w:r>
      <w:r w:rsidR="001E1521" w:rsidRPr="001E1521">
        <w:rPr>
          <w:b/>
        </w:rPr>
        <w:t>organiziranjem pričaonica "Pričam ti priču</w:t>
      </w:r>
      <w:r w:rsidR="001E1521">
        <w:t>“.</w:t>
      </w:r>
    </w:p>
    <w:p w:rsidR="00842C94" w:rsidRPr="006F7710" w:rsidRDefault="006F7710" w:rsidP="00062A58">
      <w:pPr>
        <w:spacing w:after="0"/>
      </w:pPr>
      <w:r w:rsidRPr="006F7710">
        <w:t xml:space="preserve"> Podjednako važan cilj jest poticati roditelje da s najmlađom djecom što prije počnu dolaziti u lokalnu knjižnicu.</w:t>
      </w:r>
      <w:r w:rsidR="00B91581">
        <w:t xml:space="preserve"> </w:t>
      </w:r>
      <w:r w:rsidR="00585BFF" w:rsidRPr="00585BFF">
        <w:rPr>
          <w:b/>
        </w:rPr>
        <w:t>Učlanite dijete u Gradsku knjižnjicu</w:t>
      </w:r>
      <w:r w:rsidR="00B91581">
        <w:rPr>
          <w:b/>
        </w:rPr>
        <w:t xml:space="preserve"> </w:t>
      </w:r>
      <w:r w:rsidR="00585BFF" w:rsidRPr="00585BFF">
        <w:t>i</w:t>
      </w:r>
      <w:r w:rsidR="00585BFF">
        <w:t xml:space="preserve"> tamo posuđujte s</w:t>
      </w:r>
      <w:r w:rsidR="006473C1" w:rsidRPr="00585BFF">
        <w:t>likovnice</w:t>
      </w:r>
      <w:r w:rsidR="00585BFF">
        <w:t xml:space="preserve">. </w:t>
      </w:r>
      <w:r w:rsidR="00CF00A6" w:rsidRPr="00CF00A6">
        <w:t>Odlazak u knjižnicu</w:t>
      </w:r>
      <w:r w:rsidR="00CF00A6">
        <w:t xml:space="preserve"> za dijete je velik </w:t>
      </w:r>
      <w:r w:rsidR="00CF00A6" w:rsidRPr="00CF00A6">
        <w:t>događaj. Već nakon nekoliko odlazaka u knjižnicu dijete će se se veseliti biranju novih slikovnica.</w:t>
      </w:r>
      <w:r w:rsidR="00B91581">
        <w:t xml:space="preserve"> </w:t>
      </w:r>
      <w:r w:rsidR="006473C1">
        <w:t xml:space="preserve">Ako tražite određenu slikovnicu ( </w:t>
      </w:r>
      <w:r w:rsidR="006473C1" w:rsidRPr="00585BFF">
        <w:rPr>
          <w:i/>
          <w:u w:val="single"/>
        </w:rPr>
        <w:t xml:space="preserve">Jakov pere zube, Operi ruke, Hoću svoju tutu, Ogledalce, </w:t>
      </w:r>
      <w:r w:rsidR="00CF00A6" w:rsidRPr="00585BFF">
        <w:rPr>
          <w:i/>
          <w:u w:val="single"/>
        </w:rPr>
        <w:t xml:space="preserve">Tri praščića, Zlatokosa, </w:t>
      </w:r>
      <w:r w:rsidR="006473C1" w:rsidRPr="00585BFF">
        <w:rPr>
          <w:i/>
          <w:u w:val="single"/>
        </w:rPr>
        <w:t>Maca papučarica, Miffi</w:t>
      </w:r>
      <w:r w:rsidR="006473C1">
        <w:t xml:space="preserve"> ...) možete zamoliti knjižničare da vam pomognu</w:t>
      </w:r>
      <w:r w:rsidR="00CF00A6">
        <w:t xml:space="preserve">. </w:t>
      </w:r>
    </w:p>
    <w:p w:rsidR="00B91581" w:rsidRDefault="00CF00A6" w:rsidP="006F7710">
      <w:pPr>
        <w:spacing w:after="0"/>
      </w:pPr>
      <w:r>
        <w:t>Kod kuće je d</w:t>
      </w:r>
      <w:r w:rsidR="006473C1" w:rsidRPr="006473C1">
        <w:t>ovol</w:t>
      </w:r>
      <w:r>
        <w:t>jno</w:t>
      </w:r>
      <w:r w:rsidR="006473C1">
        <w:t xml:space="preserve"> imat nekoliko slikovnica. Ako ih je pr</w:t>
      </w:r>
      <w:r>
        <w:t>eviše djeca će se igrat njima</w:t>
      </w:r>
      <w:r w:rsidR="006473C1">
        <w:t xml:space="preserve"> kao predmetima i bacat ih po podu</w:t>
      </w:r>
      <w:r w:rsidR="00B91581">
        <w:t>,</w:t>
      </w:r>
      <w:r w:rsidR="006473C1">
        <w:t xml:space="preserve"> a tako se s knjigama ne ponaša.  Kada dijete nauči lijepo listati, pospremati i </w:t>
      </w:r>
      <w:r>
        <w:t>čuvati svoje slikovnice možete</w:t>
      </w:r>
      <w:r w:rsidR="006473C1">
        <w:t xml:space="preserve"> kupiti j</w:t>
      </w:r>
      <w:r>
        <w:t>oš koju. Možda neku koju ste već</w:t>
      </w:r>
      <w:r w:rsidR="006473C1">
        <w:t xml:space="preserve"> više put</w:t>
      </w:r>
      <w:r w:rsidR="00B91581">
        <w:t>a posudili u knjižnici i dijete</w:t>
      </w:r>
      <w:r w:rsidR="006473C1">
        <w:t xml:space="preserve">  vas često traži da mu pričate jednu te istu priču.</w:t>
      </w:r>
    </w:p>
    <w:p w:rsidR="006F7710" w:rsidRDefault="006F7710" w:rsidP="006F7710">
      <w:pPr>
        <w:spacing w:after="0"/>
      </w:pPr>
      <w:r>
        <w:t>Kak</w:t>
      </w:r>
      <w:r w:rsidR="005C3EAE">
        <w:t xml:space="preserve">o bi mogli zapamtite priču </w:t>
      </w:r>
      <w:r w:rsidR="001E1521">
        <w:t>( jer je ne znaju pročitati)</w:t>
      </w:r>
      <w:r w:rsidR="005C3EAE">
        <w:t>- djeca</w:t>
      </w:r>
      <w:r>
        <w:t xml:space="preserve"> je moraju čuti nekoliko puta</w:t>
      </w:r>
      <w:r w:rsidR="005C3EAE">
        <w:t>. M</w:t>
      </w:r>
      <w:r>
        <w:t xml:space="preserve">ože vam se dogoditi </w:t>
      </w:r>
      <w:r w:rsidR="005C3EAE">
        <w:t>da ćete tjednim</w:t>
      </w:r>
      <w:r>
        <w:t>a</w:t>
      </w:r>
      <w:r w:rsidR="005C3EAE">
        <w:t xml:space="preserve"> čitati</w:t>
      </w:r>
      <w:r>
        <w:t xml:space="preserve"> jednu te istu priču - dok je i vi, i vaše dijete ne naučite napamet. Dok je malo, dijete voli osjetiti moć i da zna kada će se nešto dogoditi. Činjenica da unaprijed zna što će se i na koj</w:t>
      </w:r>
      <w:r w:rsidR="005C3EAE">
        <w:t xml:space="preserve">oj strani knjige dogoditi, dijete </w:t>
      </w:r>
      <w:r>
        <w:t>jednostavno oduševljava.</w:t>
      </w:r>
    </w:p>
    <w:p w:rsidR="001E1521" w:rsidRDefault="00014372" w:rsidP="006F7710">
      <w:pPr>
        <w:spacing w:after="0"/>
      </w:pPr>
      <w:r w:rsidRPr="00014372">
        <w:rPr>
          <w:b/>
        </w:rPr>
        <w:t>Čitati možete svugdje;</w:t>
      </w:r>
      <w:r w:rsidR="00B91581">
        <w:rPr>
          <w:b/>
        </w:rPr>
        <w:t xml:space="preserve"> </w:t>
      </w:r>
      <w:r w:rsidRPr="00014372">
        <w:t>tijekom putovanja u automobilu,</w:t>
      </w:r>
      <w:r>
        <w:t xml:space="preserve"> u</w:t>
      </w:r>
      <w:r w:rsidRPr="00014372">
        <w:t xml:space="preserve"> autobusu, u vlaku, na </w:t>
      </w:r>
      <w:r>
        <w:t>izletu, u liječničkoj čekaonici, na redu u banci, pošti, na plaži, u kafiću..</w:t>
      </w:r>
    </w:p>
    <w:p w:rsidR="00983A1D" w:rsidRDefault="00983A1D" w:rsidP="00062A58">
      <w:pPr>
        <w:spacing w:after="0"/>
      </w:pPr>
    </w:p>
    <w:p w:rsidR="000355FE" w:rsidRDefault="000355FE" w:rsidP="0064598C">
      <w:pPr>
        <w:spacing w:after="0"/>
      </w:pPr>
      <w:r w:rsidRPr="0064598C">
        <w:rPr>
          <w:b/>
        </w:rPr>
        <w:t>Mnogo je razloga zašto čitati djeci</w:t>
      </w:r>
      <w:r>
        <w:t>, pa i malim bebama</w:t>
      </w:r>
      <w:r w:rsidR="00B91581">
        <w:t>,</w:t>
      </w:r>
      <w:r>
        <w:t xml:space="preserve"> a i bebama još u trbuhu. </w:t>
      </w:r>
    </w:p>
    <w:p w:rsidR="00845B9A" w:rsidRPr="008F44F1" w:rsidRDefault="00840727" w:rsidP="00845B9A">
      <w:pPr>
        <w:spacing w:after="0"/>
        <w:rPr>
          <w:b/>
        </w:rPr>
      </w:pPr>
      <w:r>
        <w:t>Nikad nije rano početi čitati djetetu.</w:t>
      </w:r>
      <w:r w:rsidR="00B91581">
        <w:t xml:space="preserve"> </w:t>
      </w:r>
      <w:r>
        <w:t>Što ranije počnemo to je dobit za dijete veća.</w:t>
      </w:r>
      <w:r w:rsidR="00B91581">
        <w:t xml:space="preserve"> </w:t>
      </w:r>
      <w:r w:rsidR="00845B9A">
        <w:t xml:space="preserve">Čitanje slikovnica djeci od najranije dobi iznimno </w:t>
      </w:r>
      <w:r w:rsidR="00845B9A" w:rsidRPr="00845B9A">
        <w:rPr>
          <w:b/>
        </w:rPr>
        <w:t>poticajno djeluje na djetetov socijalno-emocionalni i kognitivni razvoj.</w:t>
      </w:r>
      <w:r w:rsidR="00B91581">
        <w:rPr>
          <w:b/>
        </w:rPr>
        <w:t xml:space="preserve"> </w:t>
      </w:r>
      <w:r>
        <w:t xml:space="preserve">Poželjni je čitati već od samog rođenja jer to </w:t>
      </w:r>
      <w:r w:rsidRPr="0064598C">
        <w:rPr>
          <w:b/>
        </w:rPr>
        <w:t>pomaže u stvaranju posebne emocionalne veze između djeteta i odraslog</w:t>
      </w:r>
      <w:r w:rsidR="00845B9A">
        <w:t xml:space="preserve"> (uzajamnost i bliskost). Zajedničkim čitanjem slikovnice </w:t>
      </w:r>
      <w:r w:rsidR="00845B9A" w:rsidRPr="008F44F1">
        <w:rPr>
          <w:b/>
        </w:rPr>
        <w:t>dijete zadovoljava svoje potrebe za sigurnošću, prihvaćanjem, pažnjom, ljubavi i</w:t>
      </w:r>
      <w:r w:rsidR="00B91581">
        <w:rPr>
          <w:b/>
        </w:rPr>
        <w:t xml:space="preserve"> </w:t>
      </w:r>
      <w:r w:rsidR="00845B9A" w:rsidRPr="008F44F1">
        <w:rPr>
          <w:b/>
        </w:rPr>
        <w:t>uvažavanjem.</w:t>
      </w:r>
    </w:p>
    <w:p w:rsidR="008C7FE1" w:rsidRDefault="008C7FE1" w:rsidP="00840727">
      <w:pPr>
        <w:spacing w:after="0"/>
      </w:pPr>
    </w:p>
    <w:p w:rsidR="00B91581" w:rsidRDefault="00C06B80" w:rsidP="00761AFB">
      <w:pPr>
        <w:spacing w:after="0"/>
      </w:pPr>
      <w:r w:rsidRPr="00845B9A">
        <w:rPr>
          <w:b/>
        </w:rPr>
        <w:t xml:space="preserve">Slikovnica je </w:t>
      </w:r>
      <w:r w:rsidR="00845B9A" w:rsidRPr="00845B9A">
        <w:rPr>
          <w:b/>
        </w:rPr>
        <w:t>važan didaktički materijal za kognitivni razvoj djeteta</w:t>
      </w:r>
      <w:r w:rsidR="008C7FE1">
        <w:rPr>
          <w:b/>
        </w:rPr>
        <w:t>.</w:t>
      </w:r>
      <w:r w:rsidR="00B91581">
        <w:t xml:space="preserve"> Razvija pamć</w:t>
      </w:r>
      <w:r>
        <w:t>enje, m</w:t>
      </w:r>
      <w:r w:rsidR="008F44F1">
        <w:t>išljenje, logi</w:t>
      </w:r>
      <w:r w:rsidR="001E1521">
        <w:t>čko zaključivanje, koncentraciju</w:t>
      </w:r>
      <w:r w:rsidR="008F44F1">
        <w:t>, radoznalost.</w:t>
      </w:r>
      <w:r>
        <w:t xml:space="preserve"> Pozitivni likovi stvaraju idea</w:t>
      </w:r>
      <w:r w:rsidR="00840727">
        <w:t>le kod djece, razvija</w:t>
      </w:r>
      <w:r w:rsidR="001E1521">
        <w:t>ju</w:t>
      </w:r>
      <w:r w:rsidR="00840727">
        <w:t xml:space="preserve"> djetetove </w:t>
      </w:r>
      <w:r>
        <w:t xml:space="preserve">osjećaje, pomaže usvajanju </w:t>
      </w:r>
      <w:r w:rsidR="001E1521">
        <w:t xml:space="preserve">moralnih vrijednosti, pridonose </w:t>
      </w:r>
      <w:r>
        <w:t>raz</w:t>
      </w:r>
      <w:r w:rsidR="00840727">
        <w:t xml:space="preserve">voju predčitalačkih vještina te </w:t>
      </w:r>
      <w:r>
        <w:t>motivira</w:t>
      </w:r>
      <w:r w:rsidR="001E1521">
        <w:t>ju</w:t>
      </w:r>
      <w:r>
        <w:t xml:space="preserve"> djecu na samostalno čitanje i uživanje u knjizi. </w:t>
      </w:r>
      <w:r w:rsidR="00761AFB">
        <w:t xml:space="preserve"> </w:t>
      </w:r>
    </w:p>
    <w:p w:rsidR="00761AFB" w:rsidRDefault="00761AFB" w:rsidP="00761AFB">
      <w:pPr>
        <w:spacing w:after="0"/>
      </w:pPr>
      <w:r>
        <w:t xml:space="preserve"> „Čitanjem djetetu </w:t>
      </w:r>
      <w:r w:rsidRPr="00761AFB">
        <w:rPr>
          <w:b/>
        </w:rPr>
        <w:t>potičemo razvoj govora</w:t>
      </w:r>
      <w:r>
        <w:t xml:space="preserve"> na način da potičemo govorne vještine, obogaćujemo fond riječi, uči nove činjenice i pojmove te dopuštamo djetetu da jasno izrazi svoje misli, osjećaje i iskustva. Razvoj percepcije potiče se na način da dijete razvija vještinu aktivnog slušanja, vidnog opažanja i razlikovanje finih pojedinosti te osjećaj za lijepo i potrebu za likovnim izražavanjem. Čitajući se razvija i </w:t>
      </w:r>
      <w:r w:rsidR="008F44F1">
        <w:t xml:space="preserve">pamćenje, slušanje i čitanje, a </w:t>
      </w:r>
      <w:r>
        <w:t xml:space="preserve">prepričavanjem potičemo razvoj dugoročnog pamćenja, pomažemo u unutarnjoj organizaciji teksta te kasnije takva kognitivna vještina osigurava </w:t>
      </w:r>
      <w:r>
        <w:lastRenderedPageBreak/>
        <w:t>dobru pohranu i uspješno dozivanje informacija iz dugoročnog u djelatno pamćenje. Razgovorom i raspravom o pročitanom kod djece se potiču misaone operacije predviđanja, zaključivanja i uviđanja uzročno posljedičnih veza te se tim putem razvija i logičko razmišljanje“ ( Vizek</w:t>
      </w:r>
      <w:r w:rsidR="00B91581">
        <w:t>,</w:t>
      </w:r>
      <w:r>
        <w:t xml:space="preserve"> Vidović i Hrabar, 1999).</w:t>
      </w:r>
    </w:p>
    <w:p w:rsidR="00761AFB" w:rsidRDefault="00761AFB" w:rsidP="00761AFB">
      <w:pPr>
        <w:spacing w:after="0"/>
      </w:pPr>
      <w:r>
        <w:t xml:space="preserve">Čitajući slikovnicu o nečem novom pobuđujemo kreativno zamišljanje i izražavanje, kritičke odnose prema napisanom, razmišljanje, prosuđivanje. </w:t>
      </w:r>
    </w:p>
    <w:p w:rsidR="00761AFB" w:rsidRPr="00761AFB" w:rsidRDefault="00761AFB" w:rsidP="00761AFB">
      <w:pPr>
        <w:spacing w:after="0"/>
        <w:rPr>
          <w:b/>
        </w:rPr>
      </w:pPr>
      <w:r w:rsidRPr="00761AFB">
        <w:rPr>
          <w:b/>
        </w:rPr>
        <w:t xml:space="preserve">Slikovnica je knjiga koja ima bezbroj uloga i funkcija kod odgoja djeteta. </w:t>
      </w:r>
    </w:p>
    <w:p w:rsidR="00761AFB" w:rsidRDefault="00761AFB" w:rsidP="00761AFB">
      <w:pPr>
        <w:spacing w:after="0"/>
      </w:pPr>
    </w:p>
    <w:p w:rsidR="00C06B80" w:rsidRDefault="00C06B80" w:rsidP="00C06B80">
      <w:pPr>
        <w:spacing w:after="0"/>
      </w:pPr>
      <w:r>
        <w:t>Slikovnica odgaja i obrazuje velik broj djece rane dobi. Olakšava im otkrivanje svijeta i zbog toga je bitno razumjeti njezine osnovne uloge:</w:t>
      </w:r>
    </w:p>
    <w:p w:rsidR="008C7FE1" w:rsidRDefault="000355FE" w:rsidP="008C7FE1">
      <w:pPr>
        <w:spacing w:after="0"/>
      </w:pPr>
      <w:r>
        <w:rPr>
          <w:b/>
        </w:rPr>
        <w:t xml:space="preserve">Spoznajna uloga slikovnice: </w:t>
      </w:r>
      <w:r>
        <w:t>Slikovnica pomaže djeci</w:t>
      </w:r>
      <w:r w:rsidRPr="000355FE">
        <w:t xml:space="preserve"> da bolje </w:t>
      </w:r>
      <w:r>
        <w:t>razumije sebe, da saznaju ono što ih zanima o svijetu, opisuje i približava moguće situacije u obitelji, vrtiću ...</w:t>
      </w:r>
      <w:r w:rsidR="008C7FE1">
        <w:t>Putem čitanja dijete upoznaje svoje dobre strane, sklonosti i sposobnosti koje mu pomažu u razvoju pozitivne slike o sebi te jačanju samopoštovanja.</w:t>
      </w:r>
    </w:p>
    <w:p w:rsidR="000355FE" w:rsidRDefault="000355FE" w:rsidP="008C7FE1">
      <w:pPr>
        <w:spacing w:after="0"/>
      </w:pPr>
      <w:r w:rsidRPr="000355FE">
        <w:rPr>
          <w:b/>
        </w:rPr>
        <w:t xml:space="preserve">Socijalizacijska </w:t>
      </w:r>
      <w:r w:rsidR="00457889">
        <w:rPr>
          <w:b/>
        </w:rPr>
        <w:t xml:space="preserve"> i iskustvena </w:t>
      </w:r>
      <w:r w:rsidRPr="000355FE">
        <w:rPr>
          <w:b/>
        </w:rPr>
        <w:t>uloga slikovnice</w:t>
      </w:r>
      <w:r>
        <w:rPr>
          <w:b/>
        </w:rPr>
        <w:t xml:space="preserve">: </w:t>
      </w:r>
      <w:r w:rsidRPr="000355FE">
        <w:t>čitajući zajedno s odraslima ili drugom djecom</w:t>
      </w:r>
      <w:r>
        <w:t xml:space="preserve">, djeca stvaraju nova znanja, jačaju prijateljstva, uče iznositi svoja </w:t>
      </w:r>
      <w:r w:rsidR="00457889">
        <w:t xml:space="preserve">iskustva i </w:t>
      </w:r>
      <w:r>
        <w:t>mišljenja o raznim temama</w:t>
      </w:r>
      <w:r w:rsidR="008C7FE1">
        <w:t>. Čitanjem priča dijete usvaja prihvatljive načine izražavanja svojih osjećaja te prepoznaje tuđe.</w:t>
      </w:r>
    </w:p>
    <w:p w:rsidR="00457889" w:rsidRDefault="00457889" w:rsidP="00062A58">
      <w:pPr>
        <w:spacing w:after="0"/>
      </w:pPr>
      <w:r w:rsidRPr="00457889">
        <w:rPr>
          <w:b/>
        </w:rPr>
        <w:t>Estetska uloga slikovnice</w:t>
      </w:r>
      <w:r>
        <w:t>: Birajte kvalitetne slikovnice. One imaju navedenog autora teksta i ilustratora slika. Takve slikovnice svojim likovnim izražajem razvijaju kod djeteta osjećaj za lijepo.</w:t>
      </w:r>
    </w:p>
    <w:p w:rsidR="00457889" w:rsidRDefault="00457889" w:rsidP="008C7FE1">
      <w:pPr>
        <w:spacing w:after="0"/>
      </w:pPr>
      <w:r w:rsidRPr="00457889">
        <w:rPr>
          <w:b/>
        </w:rPr>
        <w:t>Društvena uloga slikovnice</w:t>
      </w:r>
      <w:r>
        <w:t>: slikovnica postaje sredstvo putem kojeg društvo na najmlađe članove prenosi poželjne i pozitivno označene vrijednosti (</w:t>
      </w:r>
      <w:r w:rsidR="00B91581">
        <w:t xml:space="preserve"> npr. pravednost,  odgovornost, </w:t>
      </w:r>
      <w:r>
        <w:t>povjerenje...)</w:t>
      </w:r>
      <w:r w:rsidR="00B91581">
        <w:t xml:space="preserve">. </w:t>
      </w:r>
      <w:r w:rsidR="008C7FE1">
        <w:t>Prihvaćanje socijalnih i moralnih normi te razumijevanje socijalnih odnosa i uloga još je jedna pozitivna strana čitanja, pa su tako likovi iz slikovnica prikladni modeli s kojima se dijete može poistovjetiti, postupci likova te razgovor o njihovim dobrim i lošim postupcima pomažu djetetu da uvidi različitosti i pravila ponašanja.</w:t>
      </w:r>
    </w:p>
    <w:p w:rsidR="00457889" w:rsidRDefault="00457889" w:rsidP="00062A58">
      <w:pPr>
        <w:spacing w:after="0"/>
      </w:pPr>
      <w:r w:rsidRPr="00457889">
        <w:rPr>
          <w:b/>
        </w:rPr>
        <w:t>Zabavna uloga slikovnice</w:t>
      </w:r>
      <w:r w:rsidRPr="00457889">
        <w:t>:</w:t>
      </w:r>
      <w:r>
        <w:t xml:space="preserve"> kroz igru sa slikovnicom dijete uči, razvija maštu i svoj pogled na svijet. Razvija potrebu za knjigom i navikava se na njezinu upotrebu.</w:t>
      </w:r>
    </w:p>
    <w:p w:rsidR="008C7FE1" w:rsidRDefault="008C7FE1" w:rsidP="00062A58">
      <w:pPr>
        <w:spacing w:after="0"/>
      </w:pPr>
    </w:p>
    <w:p w:rsidR="008C7FE1" w:rsidRPr="008C7FE1" w:rsidRDefault="008C7FE1" w:rsidP="00062A58">
      <w:pPr>
        <w:spacing w:after="0"/>
        <w:rPr>
          <w:b/>
        </w:rPr>
      </w:pPr>
      <w:r w:rsidRPr="008C7FE1">
        <w:rPr>
          <w:b/>
        </w:rPr>
        <w:t>Slikovnica po dobi djeteta</w:t>
      </w:r>
    </w:p>
    <w:p w:rsidR="008C7FE1" w:rsidRDefault="008C7FE1" w:rsidP="008C7FE1">
      <w:pPr>
        <w:spacing w:after="0"/>
      </w:pPr>
      <w:r>
        <w:t xml:space="preserve">Svaka literatura ima svoju ciljanu publiku.Tako su i slikovnice različito pisane za djecu po njihovoj dobi, razvoju i interesima. </w:t>
      </w:r>
    </w:p>
    <w:p w:rsidR="006F7710" w:rsidRDefault="00FB1FD1" w:rsidP="008C7FE1">
      <w:pPr>
        <w:spacing w:after="0"/>
        <w:rPr>
          <w:rStyle w:val="Hyperlink"/>
        </w:rPr>
      </w:pPr>
      <w:hyperlink r:id="rId5" w:history="1">
        <w:r w:rsidR="006F7710" w:rsidRPr="003108BA">
          <w:rPr>
            <w:rStyle w:val="Hyperlink"/>
          </w:rPr>
          <w:t>https://www.citajmi.info/slikovnica-i-dijete/</w:t>
        </w:r>
      </w:hyperlink>
    </w:p>
    <w:p w:rsidR="001E1521" w:rsidRDefault="00FB1FD1" w:rsidP="008C7FE1">
      <w:pPr>
        <w:spacing w:after="0"/>
      </w:pPr>
      <w:hyperlink r:id="rId6" w:history="1">
        <w:r w:rsidR="001E1521" w:rsidRPr="00CB6B8F">
          <w:rPr>
            <w:rStyle w:val="Hyperlink"/>
          </w:rPr>
          <w:t>https://www.citajmi.info/citanje-prije-spavanja/</w:t>
        </w:r>
      </w:hyperlink>
    </w:p>
    <w:p w:rsidR="001E1521" w:rsidRDefault="001E1521" w:rsidP="008C7FE1">
      <w:pPr>
        <w:spacing w:after="0"/>
      </w:pPr>
    </w:p>
    <w:p w:rsidR="008C7FE1" w:rsidRDefault="005C3EAE" w:rsidP="005C3EAE">
      <w:pPr>
        <w:spacing w:after="0"/>
      </w:pPr>
      <w:r w:rsidRPr="005C3EAE">
        <w:rPr>
          <w:b/>
        </w:rPr>
        <w:t>Od šest do 12 mjeseci starosti djeteta slikovnice</w:t>
      </w:r>
      <w:r>
        <w:t xml:space="preserve"> su načinjene od kartona, različitih vrsta plastike, tkanine ili spužve. Često se dijelovi slikovnica mogu otvarati, preklapati, izvlačiti, povlačiti, opipavati te slagati u različite oblike. Te su </w:t>
      </w:r>
      <w:r w:rsidRPr="005C3EAE">
        <w:rPr>
          <w:b/>
        </w:rPr>
        <w:t>slikovnice sličnije igračkama</w:t>
      </w:r>
      <w:r>
        <w:t>. Trebaju imati što manje detalja jer odvlače pažnju i mogu dati krive informacije o predmetima i pojmovima o kojima dijete tek uči. Slike trebaju biti što vjernije, realnije.</w:t>
      </w:r>
      <w:r w:rsidR="00B91581">
        <w:t xml:space="preserve"> </w:t>
      </w:r>
      <w:r w:rsidR="00D15491">
        <w:t xml:space="preserve">U </w:t>
      </w:r>
      <w:r w:rsidR="008C7FE1">
        <w:t>ranoj dobi djeca vole slikovnice s ritmičkim stihovima, brojalicama i pjesmicama koje uvijek ponovno i sa zadovoljstvom slušaju;</w:t>
      </w:r>
    </w:p>
    <w:p w:rsidR="006F7710" w:rsidRDefault="006F7710" w:rsidP="006F7710">
      <w:pPr>
        <w:spacing w:after="0"/>
      </w:pPr>
      <w:r w:rsidRPr="006F7710">
        <w:rPr>
          <w:b/>
        </w:rPr>
        <w:t>Od 12 do 24 mjeseca starosti slikovnice</w:t>
      </w:r>
      <w:r w:rsidR="008C7FE1">
        <w:t xml:space="preserve">– prve djetetove slikovnice su obično tzv. pojmovne slikovnice (slike predmeta, ljudi, okruženja iz prirode…) koje su za </w:t>
      </w:r>
      <w:r w:rsidRPr="006F7710">
        <w:t>malo dijete i prvi udžbenici uz koje uči tumačiti sliku, prepoznavati, gov</w:t>
      </w:r>
      <w:r>
        <w:t xml:space="preserve">oriti, opisivati, uspoređivati. Krajem druge godine, kada dijete razumije jednostavnije radnje, prikladne su i slikovnice koje sadrže i neku priču. </w:t>
      </w:r>
      <w:r w:rsidRPr="005C3EAE">
        <w:rPr>
          <w:b/>
        </w:rPr>
        <w:t>Djeca vole slikovnice koje govore o životinjama, zbivanjima u okolini, životu ljudi i djece.</w:t>
      </w:r>
      <w:r>
        <w:t xml:space="preserve"> Za tu su dob prikladne i one koje sadrže neke problemske situacije kao što su npr. nepranje ruku, svađa, krađa, dolazak brata ili sestre.</w:t>
      </w:r>
      <w:r w:rsidRPr="006F7710">
        <w:t xml:space="preserve"> Izrađene su od tkanine, spužve, plastificiranih materijala ili tvrdog kartona, urezane su ili oblikovane </w:t>
      </w:r>
      <w:r w:rsidRPr="006F7710">
        <w:lastRenderedPageBreak/>
        <w:t>prema nekom liku na slici, a mogu se slagati u razne oblike (kućice, vrtuljke, likove životinja, sklopive “harmonika“ i “lepeza“ oblike i sl.).</w:t>
      </w:r>
    </w:p>
    <w:p w:rsidR="006F7710" w:rsidRDefault="006F7710" w:rsidP="006F7710">
      <w:pPr>
        <w:spacing w:after="0"/>
      </w:pPr>
      <w:r w:rsidRPr="006F7710">
        <w:rPr>
          <w:b/>
        </w:rPr>
        <w:t>Djetetu od 24 do 36 mjeseci</w:t>
      </w:r>
      <w:r>
        <w:t xml:space="preserve"> primjerene su slikovnice i ilustrirane knjige koje govore o okolini, životinjama, životu ljudi i djece te sadrže jednostavnije zaplete prepoznatljive i bliske djetetu. Djeca se, naime, u ovoj dobi počinju zanimati za različite postupke u određenim situacijama, počinju razlikovati dobro od zl</w:t>
      </w:r>
      <w:r w:rsidR="001E1521">
        <w:t xml:space="preserve">a, poželjno od nepoželjnog. Složenije priče, kao </w:t>
      </w:r>
      <w:r>
        <w:t xml:space="preserve"> basne, bajke i priče prikladne su tek za </w:t>
      </w:r>
      <w:r w:rsidR="001E1521">
        <w:t>stariju predškolsku dob djeteta(4- 6 godina)</w:t>
      </w:r>
      <w:r w:rsidR="00B91581">
        <w:t>.</w:t>
      </w:r>
    </w:p>
    <w:p w:rsidR="005C3EAE" w:rsidRDefault="005C3EAE" w:rsidP="005C3EAE">
      <w:pPr>
        <w:spacing w:after="0"/>
      </w:pPr>
      <w:r>
        <w:t xml:space="preserve">Već u dobi oko dvije godine, sa sposobnošću duljeg zadržavanja pozornosti na nečemu i bogatijim rječnikom djeca vole slikovnice s više različitih stvari na jednoj stranici. Uputite dijete kako pažljivo okretati stranice i odlagati slikovnice natrag na policu. Mlađoj djeci </w:t>
      </w:r>
      <w:r w:rsidR="00BD05E5">
        <w:t xml:space="preserve">nudite </w:t>
      </w:r>
      <w:r>
        <w:t xml:space="preserve">slikovnice tvrdih korica zato će ih lakše listati, čvršće su te će ih dijete teže oštetiti. Osim što će dijete uživati u vašem naručju slušajući priče i listajući slikovnicu, ono će uz vas razvijati naviku odgovornog odnosa </w:t>
      </w:r>
      <w:r w:rsidR="00BD05E5">
        <w:t xml:space="preserve">prema </w:t>
      </w:r>
      <w:r>
        <w:t>slikovnici a kasnije knjizi. Ako već u ranom djetinjstvu nauči da se po slikovnici ne šara i da se ne smiju oštećivati stranice, takav će odnos zadržati prema knjizi cijelog života.</w:t>
      </w:r>
    </w:p>
    <w:p w:rsidR="001E1521" w:rsidRDefault="001E1521" w:rsidP="005C3EAE">
      <w:pPr>
        <w:spacing w:after="0"/>
      </w:pPr>
    </w:p>
    <w:p w:rsidR="00983A1D" w:rsidRDefault="00C11290" w:rsidP="00C06B80">
      <w:pPr>
        <w:spacing w:after="0"/>
        <w:rPr>
          <w:b/>
        </w:rPr>
      </w:pPr>
      <w:r w:rsidRPr="00C11290">
        <w:rPr>
          <w:b/>
        </w:rPr>
        <w:t>KVALITETNE SLIKOVNICE</w:t>
      </w:r>
    </w:p>
    <w:p w:rsidR="00014372" w:rsidRPr="00014372" w:rsidRDefault="00014372" w:rsidP="00C06B80">
      <w:pPr>
        <w:spacing w:after="0"/>
      </w:pPr>
      <w:r w:rsidRPr="00014372">
        <w:t xml:space="preserve">Bitno prepoznati dobru slikovnicu. </w:t>
      </w:r>
      <w:r>
        <w:t xml:space="preserve">Kvalitetne slikovnice u pravilu imaju </w:t>
      </w:r>
      <w:r w:rsidRPr="00014372">
        <w:t xml:space="preserve">imena autora i ilustratora navedena na </w:t>
      </w:r>
      <w:r w:rsidR="001E1521">
        <w:t xml:space="preserve">naslovnici. Ilustracije su im </w:t>
      </w:r>
      <w:r w:rsidRPr="00014372">
        <w:t>estetski vrijedne i realne kada pojašnjavaju neki pojam, a tekst jasan i zanimljiv</w:t>
      </w:r>
      <w:r w:rsidR="001E1521">
        <w:t>.</w:t>
      </w:r>
      <w:r w:rsidRPr="00014372">
        <w:t xml:space="preserve"> Slikovnice s likovima iz crtića najčešće nisu baš kvalitetne, odnosno ne rješavaju nikakav problem</w:t>
      </w:r>
      <w:r>
        <w:t xml:space="preserve">. </w:t>
      </w:r>
    </w:p>
    <w:p w:rsidR="00C11290" w:rsidRDefault="00C11290" w:rsidP="00C11290">
      <w:pPr>
        <w:spacing w:after="0"/>
      </w:pPr>
      <w:r>
        <w:t>Više o tome kako odabrati slikovnicu, možete pročitati na web stranici kampanje "Čitaj mi"</w:t>
      </w:r>
    </w:p>
    <w:p w:rsidR="00C11290" w:rsidRDefault="00FB1FD1" w:rsidP="00C11290">
      <w:pPr>
        <w:spacing w:after="0"/>
      </w:pPr>
      <w:hyperlink r:id="rId7" w:history="1">
        <w:r w:rsidR="00C11290" w:rsidRPr="004C5EF5">
          <w:rPr>
            <w:rStyle w:val="Hyperlink"/>
          </w:rPr>
          <w:t>https://www.citajmi.info/naslovna/</w:t>
        </w:r>
      </w:hyperlink>
    </w:p>
    <w:p w:rsidR="00C11290" w:rsidRDefault="00C11290" w:rsidP="00C11290">
      <w:pPr>
        <w:spacing w:after="0"/>
      </w:pPr>
    </w:p>
    <w:p w:rsidR="00C11290" w:rsidRDefault="00FB1FD1" w:rsidP="00C06B80">
      <w:pPr>
        <w:spacing w:after="0"/>
      </w:pPr>
      <w:hyperlink r:id="rId8" w:history="1">
        <w:r w:rsidR="00C11290" w:rsidRPr="004C5EF5">
          <w:rPr>
            <w:rStyle w:val="Hyperlink"/>
          </w:rPr>
          <w:t>http://www.kgz.hr/hr/za-djecu-i-roditelje-4293/za-odrasle-4325/tematski-popis-problemskih-slikovnica-4467/4467</w:t>
        </w:r>
      </w:hyperlink>
    </w:p>
    <w:p w:rsidR="00C11290" w:rsidRDefault="00FB1FD1" w:rsidP="00C06B80">
      <w:pPr>
        <w:spacing w:after="0"/>
      </w:pPr>
      <w:hyperlink r:id="rId9" w:history="1">
        <w:r w:rsidR="00C11290" w:rsidRPr="004C5EF5">
          <w:rPr>
            <w:rStyle w:val="Hyperlink"/>
          </w:rPr>
          <w:t>http://www.kgz.hr/hr/knjiznice/gradska-knjiznica-odjel-za-djecu-i-mladez/knjige/liste-dobrih-knjiga-hkd/slikovnice/37161</w:t>
        </w:r>
      </w:hyperlink>
    </w:p>
    <w:p w:rsidR="00C11290" w:rsidRDefault="00C11290" w:rsidP="00C06B80">
      <w:pPr>
        <w:spacing w:after="0"/>
      </w:pPr>
    </w:p>
    <w:p w:rsidR="00C11290" w:rsidRDefault="00FB1FD1" w:rsidP="00C06B80">
      <w:pPr>
        <w:spacing w:after="0"/>
      </w:pPr>
      <w:hyperlink r:id="rId10" w:history="1">
        <w:r w:rsidR="00C11290" w:rsidRPr="004C5EF5">
          <w:rPr>
            <w:rStyle w:val="Hyperlink"/>
          </w:rPr>
          <w:t>http://hcd.hr/wp-content/uploads/sites/356/2014/12/letak-slikovnice-za-bebe.pdf</w:t>
        </w:r>
      </w:hyperlink>
    </w:p>
    <w:p w:rsidR="00C11290" w:rsidRDefault="00C11290" w:rsidP="00C06B80">
      <w:pPr>
        <w:spacing w:after="0"/>
      </w:pPr>
    </w:p>
    <w:p w:rsidR="00C11290" w:rsidRDefault="00FB1FD1" w:rsidP="00C06B80">
      <w:pPr>
        <w:spacing w:after="0"/>
      </w:pPr>
      <w:hyperlink r:id="rId11" w:history="1">
        <w:r w:rsidR="00C11290" w:rsidRPr="004C5EF5">
          <w:rPr>
            <w:rStyle w:val="Hyperlink"/>
          </w:rPr>
          <w:t>http://www.hkdrustvo.hr/hr/strucna_tijela/17/publikacije/</w:t>
        </w:r>
      </w:hyperlink>
    </w:p>
    <w:p w:rsidR="00C11290" w:rsidRPr="00840727" w:rsidRDefault="00C11290" w:rsidP="00C06B80">
      <w:pPr>
        <w:spacing w:after="0"/>
      </w:pPr>
    </w:p>
    <w:p w:rsidR="005C3EAE" w:rsidRPr="005C3EAE" w:rsidRDefault="00C11290" w:rsidP="005C3EAE">
      <w:pPr>
        <w:spacing w:after="0"/>
        <w:rPr>
          <w:b/>
        </w:rPr>
      </w:pPr>
      <w:r>
        <w:rPr>
          <w:b/>
        </w:rPr>
        <w:t>KAKO ČITATI DJECI ?</w:t>
      </w:r>
    </w:p>
    <w:p w:rsidR="005C3EAE" w:rsidRDefault="005C3EAE" w:rsidP="005C3EAE">
      <w:pPr>
        <w:spacing w:after="0"/>
      </w:pPr>
      <w:r>
        <w:t xml:space="preserve">Prvo se vi i dijete udobno smjestite. Pokažite djetetu korice i naslov. Dok listate, zastanite da dijete pogleda ilustracije. Nakon svake pročitane stranice dajte djetetu da nešto doda, kaže.  Prstima pokazuje riječi koje čitate jer to djetetu daje poruku da vam mali crni znakovi govore što ćete reći. </w:t>
      </w:r>
    </w:p>
    <w:p w:rsidR="005C3EAE" w:rsidRDefault="005C3EAE" w:rsidP="005C3EAE">
      <w:pPr>
        <w:spacing w:after="0"/>
      </w:pPr>
      <w:r>
        <w:t>„Ako je čita</w:t>
      </w:r>
      <w:r w:rsidR="00B91581">
        <w:t xml:space="preserve">nje zabavno dijete će ga zavoljeti za cijeli život“. </w:t>
      </w:r>
      <w:r>
        <w:t>Čitajući, budite zabavni, učinite sadržaj uzbudljivim koristeći različite boje glasa i zvukove kojima ćete oponašati vozila, životinje...</w:t>
      </w:r>
    </w:p>
    <w:p w:rsidR="005C3EAE" w:rsidRDefault="005C3EAE" w:rsidP="005C3EAE">
      <w:pPr>
        <w:spacing w:after="0"/>
      </w:pPr>
      <w:r>
        <w:t>•</w:t>
      </w:r>
      <w:r>
        <w:tab/>
        <w:t xml:space="preserve">Dok čitate već poznatu slikovnicu ( onu koju ste više puta čitali) zastanite  u sredini rečenice, pružajući djetetu mogućnost da nadopuni/ završi rečenicu. Djeca upijaju priče i neke će „napamet“ čitati –govoriti od riječi do riječi. </w:t>
      </w:r>
    </w:p>
    <w:p w:rsidR="005C3EAE" w:rsidRDefault="005C3EAE" w:rsidP="005C3EAE">
      <w:pPr>
        <w:spacing w:after="0"/>
      </w:pPr>
      <w:r>
        <w:t>•</w:t>
      </w:r>
      <w:r>
        <w:tab/>
        <w:t>Potičite dijete da dodaje onomatopeju ( oponaša životinje iz priče).</w:t>
      </w:r>
    </w:p>
    <w:p w:rsidR="005C3EAE" w:rsidRDefault="005C3EAE" w:rsidP="005C3EAE">
      <w:pPr>
        <w:spacing w:after="0"/>
      </w:pPr>
      <w:r>
        <w:t>•</w:t>
      </w:r>
      <w:r>
        <w:tab/>
        <w:t xml:space="preserve"> U čitanju već poznate slikovnice možete i namjerno  pogriješiti, vidjet ćete kako će vas dijete „ulovit</w:t>
      </w:r>
      <w:r w:rsidR="00B91581">
        <w:t>i</w:t>
      </w:r>
      <w:r>
        <w:t xml:space="preserve">“ i ispraviti, to će dijete veseliti. </w:t>
      </w:r>
    </w:p>
    <w:p w:rsidR="005C3EAE" w:rsidRDefault="005C3EAE" w:rsidP="005C3EAE">
      <w:pPr>
        <w:spacing w:after="0"/>
      </w:pPr>
      <w:r>
        <w:t>•</w:t>
      </w:r>
      <w:r>
        <w:tab/>
        <w:t>Nakon što pročitate priču, tražite dijete da sada ono vama pročita tu istu priču</w:t>
      </w:r>
    </w:p>
    <w:p w:rsidR="005C3EAE" w:rsidRDefault="005C3EAE" w:rsidP="005C3EAE">
      <w:pPr>
        <w:spacing w:after="0"/>
      </w:pPr>
      <w:r>
        <w:t>•</w:t>
      </w:r>
      <w:r>
        <w:tab/>
        <w:t xml:space="preserve">Ponekad možete glasno razmišljati čitajući priču. Npr. nakon što pročitate stranicu, možete reći:“ Hmm, pitam se što će se sada dogoditi!“  Stvorite napetost radnje. Pričekajte, možda će vam dijete ispričati nastavak. Ako ne, dodajte: „ Okrenut ću stranicu pa ćemo vidjeti!“ </w:t>
      </w:r>
    </w:p>
    <w:p w:rsidR="005C3EAE" w:rsidRDefault="005C3EAE" w:rsidP="005C3EAE">
      <w:pPr>
        <w:spacing w:after="0"/>
      </w:pPr>
      <w:r>
        <w:lastRenderedPageBreak/>
        <w:t>•</w:t>
      </w:r>
      <w:r>
        <w:tab/>
        <w:t>„Razgovarajte”</w:t>
      </w:r>
      <w:r w:rsidR="00B91581">
        <w:t xml:space="preserve"> s djetetom o knjizi. Pitajte: G</w:t>
      </w:r>
      <w:r>
        <w:t>d</w:t>
      </w:r>
      <w:r w:rsidR="00B91581">
        <w:t>je je? K</w:t>
      </w:r>
      <w:r>
        <w:t>oje je? Pozovite ga da pogleda, ili dodirne nešto u knjizi, a onda dajte ime onome šta vidi, ili dodiruje. Budite strpljivi.</w:t>
      </w:r>
    </w:p>
    <w:p w:rsidR="005C3EAE" w:rsidRDefault="005C3EAE" w:rsidP="005C3EAE">
      <w:pPr>
        <w:spacing w:after="0"/>
      </w:pPr>
      <w:r>
        <w:t>•</w:t>
      </w:r>
      <w:r>
        <w:tab/>
        <w:t>Čitajte u neko stalno, unaprijed određeno vrijeme, kada ćete djetetu i knjizi moći posvetiti punu pozornost. Za to je obično dobro vrijeme neposredno prije ili neposredno nakon sna.</w:t>
      </w:r>
    </w:p>
    <w:p w:rsidR="005C3EAE" w:rsidRDefault="005C3EAE" w:rsidP="005C3EAE">
      <w:pPr>
        <w:spacing w:after="0"/>
      </w:pPr>
      <w:r>
        <w:t>•</w:t>
      </w:r>
      <w:r>
        <w:tab/>
        <w:t xml:space="preserve"> Nastojte čitati svakoga dana barem po petnaest minuta. Budite pripravni: moguće je da ćete morati čitati u nekoliko navrata. U toj dobi kod djece se pozornost može održavati tek po tri minute, no razlike među pojedinom djecom su velike</w:t>
      </w:r>
    </w:p>
    <w:p w:rsidR="005C3EAE" w:rsidRDefault="005C3EAE" w:rsidP="005C3EAE">
      <w:pPr>
        <w:spacing w:after="0"/>
      </w:pPr>
      <w:r>
        <w:t>•</w:t>
      </w:r>
      <w:r>
        <w:tab/>
        <w:t>Čitanje djetetu namjenjeno je njemu , a ne vama. Stoga, ako se stane izvijati, meškoljiti, naginjati naprijed ili činiti bilo što što ne bi li pokazalo da je nezadovoljno, odmah prestanite - gubite vrijeme. Ne prestane li, dijete će čitanje početi povezivati s neugodom.</w:t>
      </w:r>
    </w:p>
    <w:p w:rsidR="005C3EAE" w:rsidRDefault="005C3EAE" w:rsidP="005C3EAE">
      <w:pPr>
        <w:spacing w:after="0"/>
      </w:pPr>
      <w:r>
        <w:t>•</w:t>
      </w:r>
      <w:r>
        <w:tab/>
        <w:t xml:space="preserve"> Ne čitajte knjige koje ne odgovaraju dječjem razvoju. Uživa li dijete u čitanju ili ovisilo je o tome jesu li roditelji čitanje prilagodili njegovoj razvojnoj razini.</w:t>
      </w:r>
    </w:p>
    <w:p w:rsidR="00983A1D" w:rsidRDefault="00983A1D" w:rsidP="00062A58">
      <w:pPr>
        <w:spacing w:after="0"/>
      </w:pPr>
    </w:p>
    <w:p w:rsidR="00062A58" w:rsidRDefault="00BD05E5" w:rsidP="00062A58">
      <w:pPr>
        <w:spacing w:after="0"/>
        <w:rPr>
          <w:b/>
        </w:rPr>
      </w:pPr>
      <w:r w:rsidRPr="00BD05E5">
        <w:rPr>
          <w:b/>
        </w:rPr>
        <w:t>„Čitalačke igre“</w:t>
      </w:r>
    </w:p>
    <w:p w:rsidR="00B91581" w:rsidRPr="00BD05E5" w:rsidRDefault="00B91581" w:rsidP="00062A58">
      <w:pPr>
        <w:spacing w:after="0"/>
        <w:rPr>
          <w:b/>
        </w:rPr>
      </w:pPr>
    </w:p>
    <w:p w:rsidR="00062A58" w:rsidRDefault="00062A58" w:rsidP="00062A58">
      <w:pPr>
        <w:spacing w:after="0"/>
      </w:pPr>
      <w:r>
        <w:t xml:space="preserve">SLIKE STVARNIH PREDMETA </w:t>
      </w:r>
      <w:r w:rsidR="00BD05E5">
        <w:t xml:space="preserve">- </w:t>
      </w:r>
      <w:r>
        <w:t>Djeci pokazujete slike iz kataloga ( mlijeko, kruh, banane, sat, cipele...) i tražite da isti takav predmet promađe u vašoj kući. Djeca na taj način uče da je slika simbol koji predstavlja stvaran predmet.</w:t>
      </w:r>
    </w:p>
    <w:p w:rsidR="00C11290" w:rsidRDefault="00C11290" w:rsidP="00062A58">
      <w:pPr>
        <w:spacing w:after="0"/>
      </w:pPr>
    </w:p>
    <w:p w:rsidR="00CF00A6" w:rsidRDefault="00CF00A6" w:rsidP="00062A58">
      <w:pPr>
        <w:spacing w:after="0"/>
      </w:pPr>
      <w:r>
        <w:t>NAŠA SLIKOVNICA</w:t>
      </w:r>
      <w:r w:rsidR="00BD05E5">
        <w:t xml:space="preserve"> - </w:t>
      </w:r>
      <w:r>
        <w:t xml:space="preserve">Možete sami izratiti slikovnicu. Možete koristiti  crteže djeteta , prave fotografije, slike iz časopisa i kataloga. Složite na tvrđi karton i oblijepite prozirnom folijom. </w:t>
      </w:r>
    </w:p>
    <w:p w:rsidR="00C11290" w:rsidRDefault="00C11290" w:rsidP="00062A58">
      <w:pPr>
        <w:spacing w:after="0"/>
      </w:pPr>
    </w:p>
    <w:p w:rsidR="00BD05E5" w:rsidRDefault="00B91581">
      <w:r>
        <w:t>MEMORY</w:t>
      </w:r>
      <w:r w:rsidR="00062A58">
        <w:t xml:space="preserve"> KARTICE</w:t>
      </w:r>
      <w:r>
        <w:t xml:space="preserve"> - Pomoću kartica raznih sadržaja - d</w:t>
      </w:r>
      <w:r w:rsidR="00BD05E5">
        <w:t>ijete ih može posložiti na stol tako da je slika vidljiva. Igrati se možete na više naćina: da dijete pronaće karticu na kojoj je određeni pojam, npr. # pokaži mi mačku,  na kojoj kartici je žuti cvijet, pronađi takvu istu katicu ( dvije iste)...</w:t>
      </w:r>
    </w:p>
    <w:p w:rsidR="00761AFB" w:rsidRDefault="00BD05E5">
      <w:r>
        <w:t>„</w:t>
      </w:r>
      <w:r w:rsidR="00761AFB" w:rsidRPr="00761AFB">
        <w:t>Daleko najvažnij</w:t>
      </w:r>
      <w:r w:rsidR="00761AFB">
        <w:t>a aktivnost za stvaranje znanja</w:t>
      </w:r>
      <w:r w:rsidR="00761AFB" w:rsidRPr="00761AFB">
        <w:t xml:space="preserve"> potrebnog za kasniji uspjeh u čitanju jest čitanj</w:t>
      </w:r>
      <w:r>
        <w:t>e naglas djeci od rođenja!“</w:t>
      </w:r>
      <w:bookmarkStart w:id="0" w:name="_GoBack"/>
      <w:bookmarkEnd w:id="0"/>
    </w:p>
    <w:p w:rsidR="00062A58" w:rsidRDefault="00BD05E5">
      <w:r>
        <w:t>IZVORI</w:t>
      </w:r>
      <w:r w:rsidR="006473C1">
        <w:t>:</w:t>
      </w:r>
    </w:p>
    <w:p w:rsidR="00BD05E5" w:rsidRDefault="00FB1FD1">
      <w:hyperlink r:id="rId12" w:history="1">
        <w:r w:rsidR="00BD05E5" w:rsidRPr="00CB6B8F">
          <w:rPr>
            <w:rStyle w:val="Hyperlink"/>
          </w:rPr>
          <w:t>https://www.citajmi.info/citanje-naglas/</w:t>
        </w:r>
      </w:hyperlink>
    </w:p>
    <w:p w:rsidR="00C11290" w:rsidRDefault="00FB1FD1">
      <w:hyperlink r:id="rId13" w:history="1">
        <w:r w:rsidR="00C11290" w:rsidRPr="004C5EF5">
          <w:rPr>
            <w:rStyle w:val="Hyperlink"/>
          </w:rPr>
          <w:t>https://www.citajmi.info/citanje-prije-spavanja/</w:t>
        </w:r>
      </w:hyperlink>
    </w:p>
    <w:p w:rsidR="00983A1D" w:rsidRDefault="00FB1FD1">
      <w:hyperlink r:id="rId14" w:history="1">
        <w:r w:rsidR="00983A1D" w:rsidRPr="003108BA">
          <w:rPr>
            <w:rStyle w:val="Hyperlink"/>
          </w:rPr>
          <w:t>https://lafaboo.com/blog/citanje-djeci-dobrobiti-46/</w:t>
        </w:r>
      </w:hyperlink>
    </w:p>
    <w:p w:rsidR="006473C1" w:rsidRDefault="00FB1FD1">
      <w:hyperlink r:id="rId15" w:history="1">
        <w:r w:rsidR="006473C1" w:rsidRPr="003108BA">
          <w:rPr>
            <w:rStyle w:val="Hyperlink"/>
          </w:rPr>
          <w:t>http://www.korakpokorak.hr/upload/Dijete_vrtic_obitelj/dijete_vrtic_obitelj_66.pdf</w:t>
        </w:r>
      </w:hyperlink>
    </w:p>
    <w:p w:rsidR="00983A1D" w:rsidRDefault="00FB1FD1">
      <w:hyperlink r:id="rId16" w:history="1">
        <w:r w:rsidR="00983A1D" w:rsidRPr="003108BA">
          <w:rPr>
            <w:rStyle w:val="Hyperlink"/>
          </w:rPr>
          <w:t>https://www.skolskiportal.hr/clanak/9331-nova-studija-pokazuje-da-nije-svejedno-koje-knjige-citate-svojoj-bebi/</w:t>
        </w:r>
      </w:hyperlink>
    </w:p>
    <w:p w:rsidR="00983A1D" w:rsidRDefault="00FB1FD1">
      <w:hyperlink r:id="rId17" w:history="1">
        <w:r w:rsidR="00983A1D" w:rsidRPr="003108BA">
          <w:rPr>
            <w:rStyle w:val="Hyperlink"/>
          </w:rPr>
          <w:t>https://www.harfa.hr/djecu-vise-privlace-tiskane-knjige-nego-tableti-istrazivanje/</w:t>
        </w:r>
      </w:hyperlink>
    </w:p>
    <w:p w:rsidR="00983A1D" w:rsidRDefault="00983A1D"/>
    <w:p w:rsidR="006473C1" w:rsidRDefault="006473C1"/>
    <w:sectPr w:rsidR="006473C1" w:rsidSect="00FB1F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121B7"/>
    <w:multiLevelType w:val="hybridMultilevel"/>
    <w:tmpl w:val="C518C632"/>
    <w:lvl w:ilvl="0" w:tplc="041A0001">
      <w:start w:val="1"/>
      <w:numFmt w:val="bullet"/>
      <w:lvlText w:val=""/>
      <w:lvlJc w:val="left"/>
      <w:pPr>
        <w:ind w:left="771" w:hanging="360"/>
      </w:pPr>
      <w:rPr>
        <w:rFonts w:ascii="Symbol" w:hAnsi="Symbol" w:hint="default"/>
      </w:rPr>
    </w:lvl>
    <w:lvl w:ilvl="1" w:tplc="041A0003" w:tentative="1">
      <w:start w:val="1"/>
      <w:numFmt w:val="bullet"/>
      <w:lvlText w:val="o"/>
      <w:lvlJc w:val="left"/>
      <w:pPr>
        <w:ind w:left="1491" w:hanging="360"/>
      </w:pPr>
      <w:rPr>
        <w:rFonts w:ascii="Courier New" w:hAnsi="Courier New" w:cs="Courier New" w:hint="default"/>
      </w:rPr>
    </w:lvl>
    <w:lvl w:ilvl="2" w:tplc="041A0005" w:tentative="1">
      <w:start w:val="1"/>
      <w:numFmt w:val="bullet"/>
      <w:lvlText w:val=""/>
      <w:lvlJc w:val="left"/>
      <w:pPr>
        <w:ind w:left="2211" w:hanging="360"/>
      </w:pPr>
      <w:rPr>
        <w:rFonts w:ascii="Wingdings" w:hAnsi="Wingdings" w:hint="default"/>
      </w:rPr>
    </w:lvl>
    <w:lvl w:ilvl="3" w:tplc="041A0001" w:tentative="1">
      <w:start w:val="1"/>
      <w:numFmt w:val="bullet"/>
      <w:lvlText w:val=""/>
      <w:lvlJc w:val="left"/>
      <w:pPr>
        <w:ind w:left="2931" w:hanging="360"/>
      </w:pPr>
      <w:rPr>
        <w:rFonts w:ascii="Symbol" w:hAnsi="Symbol" w:hint="default"/>
      </w:rPr>
    </w:lvl>
    <w:lvl w:ilvl="4" w:tplc="041A0003" w:tentative="1">
      <w:start w:val="1"/>
      <w:numFmt w:val="bullet"/>
      <w:lvlText w:val="o"/>
      <w:lvlJc w:val="left"/>
      <w:pPr>
        <w:ind w:left="3651" w:hanging="360"/>
      </w:pPr>
      <w:rPr>
        <w:rFonts w:ascii="Courier New" w:hAnsi="Courier New" w:cs="Courier New" w:hint="default"/>
      </w:rPr>
    </w:lvl>
    <w:lvl w:ilvl="5" w:tplc="041A0005" w:tentative="1">
      <w:start w:val="1"/>
      <w:numFmt w:val="bullet"/>
      <w:lvlText w:val=""/>
      <w:lvlJc w:val="left"/>
      <w:pPr>
        <w:ind w:left="4371" w:hanging="360"/>
      </w:pPr>
      <w:rPr>
        <w:rFonts w:ascii="Wingdings" w:hAnsi="Wingdings" w:hint="default"/>
      </w:rPr>
    </w:lvl>
    <w:lvl w:ilvl="6" w:tplc="041A0001" w:tentative="1">
      <w:start w:val="1"/>
      <w:numFmt w:val="bullet"/>
      <w:lvlText w:val=""/>
      <w:lvlJc w:val="left"/>
      <w:pPr>
        <w:ind w:left="5091" w:hanging="360"/>
      </w:pPr>
      <w:rPr>
        <w:rFonts w:ascii="Symbol" w:hAnsi="Symbol" w:hint="default"/>
      </w:rPr>
    </w:lvl>
    <w:lvl w:ilvl="7" w:tplc="041A0003" w:tentative="1">
      <w:start w:val="1"/>
      <w:numFmt w:val="bullet"/>
      <w:lvlText w:val="o"/>
      <w:lvlJc w:val="left"/>
      <w:pPr>
        <w:ind w:left="5811" w:hanging="360"/>
      </w:pPr>
      <w:rPr>
        <w:rFonts w:ascii="Courier New" w:hAnsi="Courier New" w:cs="Courier New" w:hint="default"/>
      </w:rPr>
    </w:lvl>
    <w:lvl w:ilvl="8" w:tplc="041A0005" w:tentative="1">
      <w:start w:val="1"/>
      <w:numFmt w:val="bullet"/>
      <w:lvlText w:val=""/>
      <w:lvlJc w:val="left"/>
      <w:pPr>
        <w:ind w:left="653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062A58"/>
    <w:rsid w:val="00014372"/>
    <w:rsid w:val="000355FE"/>
    <w:rsid w:val="00062A58"/>
    <w:rsid w:val="001E1521"/>
    <w:rsid w:val="00457889"/>
    <w:rsid w:val="00497313"/>
    <w:rsid w:val="00585BFF"/>
    <w:rsid w:val="005C185D"/>
    <w:rsid w:val="005C3EAE"/>
    <w:rsid w:val="0064598C"/>
    <w:rsid w:val="006473C1"/>
    <w:rsid w:val="006F7710"/>
    <w:rsid w:val="00761AFB"/>
    <w:rsid w:val="00840727"/>
    <w:rsid w:val="00842C94"/>
    <w:rsid w:val="00845B9A"/>
    <w:rsid w:val="008C7FE1"/>
    <w:rsid w:val="008F44F1"/>
    <w:rsid w:val="00983A1D"/>
    <w:rsid w:val="00B91581"/>
    <w:rsid w:val="00BD05E5"/>
    <w:rsid w:val="00C06B80"/>
    <w:rsid w:val="00C11290"/>
    <w:rsid w:val="00CF00A6"/>
    <w:rsid w:val="00D15491"/>
    <w:rsid w:val="00FB1FD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3C1"/>
    <w:rPr>
      <w:color w:val="0563C1" w:themeColor="hyperlink"/>
      <w:u w:val="single"/>
    </w:rPr>
  </w:style>
  <w:style w:type="paragraph" w:styleId="ListParagraph">
    <w:name w:val="List Paragraph"/>
    <w:basedOn w:val="Normal"/>
    <w:uiPriority w:val="34"/>
    <w:qFormat/>
    <w:rsid w:val="00585BF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gz.hr/hr/za-djecu-i-roditelje-4293/za-odrasle-4325/tematski-popis-problemskih-slikovnica-4467/4467" TargetMode="External"/><Relationship Id="rId13" Type="http://schemas.openxmlformats.org/officeDocument/2006/relationships/hyperlink" Target="https://www.citajmi.info/citanje-prije-spavan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ajmi.info/naslovna/" TargetMode="External"/><Relationship Id="rId12" Type="http://schemas.openxmlformats.org/officeDocument/2006/relationships/hyperlink" Target="https://www.citajmi.info/citanje-naglas/" TargetMode="External"/><Relationship Id="rId17" Type="http://schemas.openxmlformats.org/officeDocument/2006/relationships/hyperlink" Target="https://www.harfa.hr/djecu-vise-privlace-tiskane-knjige-nego-tableti-istrazivanje/" TargetMode="External"/><Relationship Id="rId2" Type="http://schemas.openxmlformats.org/officeDocument/2006/relationships/styles" Target="styles.xml"/><Relationship Id="rId16" Type="http://schemas.openxmlformats.org/officeDocument/2006/relationships/hyperlink" Target="https://www.skolskiportal.hr/clanak/9331-nova-studija-pokazuje-da-nije-svejedno-koje-knjige-citate-svojoj-bebi/" TargetMode="External"/><Relationship Id="rId1" Type="http://schemas.openxmlformats.org/officeDocument/2006/relationships/numbering" Target="numbering.xml"/><Relationship Id="rId6" Type="http://schemas.openxmlformats.org/officeDocument/2006/relationships/hyperlink" Target="https://www.citajmi.info/citanje-prije-spavanja/" TargetMode="External"/><Relationship Id="rId11" Type="http://schemas.openxmlformats.org/officeDocument/2006/relationships/hyperlink" Target="http://www.hkdrustvo.hr/hr/strucna_tijela/17/publikacije/" TargetMode="External"/><Relationship Id="rId5" Type="http://schemas.openxmlformats.org/officeDocument/2006/relationships/hyperlink" Target="https://www.citajmi.info/slikovnica-i-dijete/" TargetMode="External"/><Relationship Id="rId15" Type="http://schemas.openxmlformats.org/officeDocument/2006/relationships/hyperlink" Target="http://www.korakpokorak.hr/upload/Dijete_vrtic_obitelj/dijete_vrtic_obitelj_66.pdf" TargetMode="External"/><Relationship Id="rId10" Type="http://schemas.openxmlformats.org/officeDocument/2006/relationships/hyperlink" Target="http://hcd.hr/wp-content/uploads/sites/356/2014/12/letak-slikovnice-za-bebe.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gz.hr/hr/knjiznice/gradska-knjiznica-odjel-za-djecu-i-mladez/knjige/liste-dobrih-knjiga-hkd/slikovnice/37161" TargetMode="External"/><Relationship Id="rId14" Type="http://schemas.openxmlformats.org/officeDocument/2006/relationships/hyperlink" Target="https://lafaboo.com/blog/citanje-djeci-dobrobiti-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4</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dc:creator>
  <cp:keywords/>
  <dc:description/>
  <cp:lastModifiedBy>Ruzica</cp:lastModifiedBy>
  <cp:revision>6</cp:revision>
  <dcterms:created xsi:type="dcterms:W3CDTF">2020-05-18T05:41:00Z</dcterms:created>
  <dcterms:modified xsi:type="dcterms:W3CDTF">2020-05-18T10:27:00Z</dcterms:modified>
</cp:coreProperties>
</file>